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A8" w:rsidRPr="008B417A" w:rsidRDefault="003E36A8" w:rsidP="004E1A41">
      <w:pPr>
        <w:jc w:val="center"/>
        <w:rPr>
          <w:rFonts w:ascii="方正小标宋简体" w:eastAsia="方正小标宋简体" w:hAnsi="方正小标宋简体" w:cs="Times New Roman"/>
          <w:snapToGrid w:val="0"/>
          <w:kern w:val="0"/>
          <w:sz w:val="44"/>
          <w:szCs w:val="44"/>
        </w:rPr>
      </w:pPr>
      <w:r w:rsidRPr="008B417A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公</w:t>
      </w:r>
      <w:r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  <w:t xml:space="preserve">  </w:t>
      </w:r>
      <w:r w:rsidRPr="008B417A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示</w:t>
      </w:r>
    </w:p>
    <w:p w:rsidR="003E36A8" w:rsidRDefault="003E36A8" w:rsidP="006813E3">
      <w:pPr>
        <w:spacing w:beforeLines="50" w:line="480" w:lineRule="exact"/>
        <w:ind w:firstLineChars="200" w:firstLine="31680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根据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湖南省教育工会</w:t>
      </w:r>
      <w:r w:rsidRPr="009E1274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“两节”送温暖慰问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工作要求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，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学校拟将王斌等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名同志作为慰问对象，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现予以公示。公示期为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2020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1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6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日至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2020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1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11</w:t>
      </w:r>
      <w:r w:rsidRPr="001D7F97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日。</w:t>
      </w:r>
    </w:p>
    <w:p w:rsidR="003E36A8" w:rsidRDefault="003E36A8" w:rsidP="006813E3">
      <w:pPr>
        <w:spacing w:line="480" w:lineRule="exact"/>
        <w:ind w:firstLineChars="200" w:firstLine="31680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举报受理电话：纪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委：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58291312 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联系人：岳甜甜</w:t>
      </w:r>
    </w:p>
    <w:p w:rsidR="003E36A8" w:rsidRDefault="003E36A8" w:rsidP="006813E3">
      <w:pPr>
        <w:spacing w:line="480" w:lineRule="exact"/>
        <w:ind w:firstLineChars="200" w:firstLine="31680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工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会：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58291305 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联系人：曾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红</w:t>
      </w:r>
    </w:p>
    <w:p w:rsidR="003E36A8" w:rsidRDefault="003E36A8" w:rsidP="006813E3">
      <w:pPr>
        <w:spacing w:line="480" w:lineRule="exact"/>
        <w:ind w:firstLineChars="200" w:firstLine="31680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</w:p>
    <w:p w:rsidR="003E36A8" w:rsidRDefault="003E36A8" w:rsidP="006813E3">
      <w:pPr>
        <w:spacing w:line="480" w:lineRule="exact"/>
        <w:ind w:firstLineChars="1200" w:firstLine="31680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中国教育工会湖南科技大学委员会</w:t>
      </w:r>
    </w:p>
    <w:p w:rsidR="003E36A8" w:rsidRPr="001B02C8" w:rsidRDefault="003E36A8" w:rsidP="006813E3">
      <w:pPr>
        <w:spacing w:line="480" w:lineRule="exact"/>
        <w:ind w:firstLineChars="200" w:firstLine="31680"/>
        <w:jc w:val="righ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日</w:t>
      </w:r>
    </w:p>
    <w:p w:rsidR="003E36A8" w:rsidRDefault="003E36A8" w:rsidP="004E1A41">
      <w:pPr>
        <w:spacing w:line="560" w:lineRule="exact"/>
        <w:jc w:val="center"/>
        <w:textAlignment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3E36A8" w:rsidRPr="008B417A" w:rsidRDefault="003E36A8" w:rsidP="004E1A41">
      <w:pPr>
        <w:spacing w:line="560" w:lineRule="exact"/>
        <w:jc w:val="center"/>
        <w:textAlignment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年湖南省教育工会“两节”送温暖慰问困难职工基本情况</w:t>
      </w:r>
    </w:p>
    <w:tbl>
      <w:tblPr>
        <w:tblW w:w="9885" w:type="dxa"/>
        <w:jc w:val="center"/>
        <w:tblLayout w:type="fixed"/>
        <w:tblLook w:val="0000"/>
      </w:tblPr>
      <w:tblGrid>
        <w:gridCol w:w="751"/>
        <w:gridCol w:w="1173"/>
        <w:gridCol w:w="1418"/>
        <w:gridCol w:w="1701"/>
        <w:gridCol w:w="1559"/>
        <w:gridCol w:w="3283"/>
      </w:tblGrid>
      <w:tr w:rsidR="003E36A8" w:rsidRPr="003331AD">
        <w:trPr>
          <w:trHeight w:val="960"/>
          <w:tblHeader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家庭成员（人数）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申请人</w:t>
            </w:r>
          </w:p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年均收入</w:t>
            </w:r>
          </w:p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家庭</w:t>
            </w:r>
          </w:p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年总收入</w:t>
            </w:r>
          </w:p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黑体" w:hAnsi="Times New Roman" w:cs="黑体" w:hint="eastAsia"/>
                <w:kern w:val="0"/>
                <w:sz w:val="30"/>
                <w:szCs w:val="30"/>
              </w:rPr>
              <w:t>致困原因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CC6B69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王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15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22.3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2019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11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月患白血病，岳父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月查出肺癌，治疗费用高。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CC6B69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徐望国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16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2019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年患肠癌，手术及化疗，自费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余万元。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CC6B69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肖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14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患尿毒症后肾移植，目前移植肾失去功能需二次移植，血糖、血压高。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CC6B69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曾宪忠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14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20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2019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7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月查出肺癌晚期，住院费等约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4-5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万元。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陈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 w:rsidP="00EA290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不足</w:t>
            </w: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 w:rsidP="00EA290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不足</w:t>
            </w: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中风脑梗死严重后遗症，完全丧失评语言能力、偏瘫、不时癫痫，父亲多病无经济来源。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黄向群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 w:rsidP="00157E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7.8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 w:rsidP="00157E2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7.8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367A7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2019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3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月，因腰椎盘突出严重手术治疗，儿女未参加工作，无收入，导致家庭经济条件困难。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姚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11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18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C50E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2019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11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月检查患口腔癌，住院一个多月，花费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余万元，后续还将化疗；孩子在读高中。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申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9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B01AB3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2016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月患尿毒症后肾移植、脑梗死，父亲患癌症。妻单位倒闭，孩子在读书。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王玮琰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16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C50E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2018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11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月乳腺癌复发住院，加后期化疗等预计总费用</w:t>
            </w:r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13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万元左右。</w:t>
            </w:r>
          </w:p>
        </w:tc>
      </w:tr>
      <w:tr w:rsidR="003E36A8" w:rsidRPr="003331AD">
        <w:trPr>
          <w:trHeight w:val="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85251">
            <w:pPr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3331A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F86486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黄</w:t>
            </w:r>
            <w:r w:rsidRPr="003331AD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 w:rsidRPr="003331A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7.5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157E2D" w:rsidRDefault="003E36A8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331AD">
              <w:rPr>
                <w:rFonts w:ascii="仿宋" w:eastAsia="仿宋" w:hAnsi="仿宋" w:cs="仿宋"/>
                <w:color w:val="000000"/>
                <w:sz w:val="28"/>
                <w:szCs w:val="28"/>
              </w:rPr>
              <w:t>11.5</w:t>
            </w:r>
            <w:r w:rsidRPr="003331A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A8" w:rsidRPr="003331AD" w:rsidRDefault="003E36A8" w:rsidP="009D3E9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331AD">
              <w:rPr>
                <w:rFonts w:ascii="仿宋" w:eastAsia="仿宋" w:hAnsi="仿宋" w:cs="仿宋"/>
                <w:color w:val="000000"/>
                <w:sz w:val="20"/>
                <w:szCs w:val="20"/>
              </w:rPr>
              <w:t>2018</w:t>
            </w:r>
            <w:r w:rsidRPr="003331AD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年患甲状腺癌、肾结石，女儿患血管炎，公婆父母体弱多病。</w:t>
            </w:r>
          </w:p>
        </w:tc>
      </w:tr>
    </w:tbl>
    <w:p w:rsidR="003E36A8" w:rsidRPr="001D7F97" w:rsidRDefault="003E36A8" w:rsidP="00BF180C">
      <w:pPr>
        <w:spacing w:beforeLines="50"/>
        <w:jc w:val="left"/>
        <w:textAlignment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3E36A8" w:rsidRPr="001D7F97" w:rsidSect="00CA009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A8" w:rsidRDefault="003E36A8" w:rsidP="00EF09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36A8" w:rsidRDefault="003E36A8" w:rsidP="00EF09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A8" w:rsidRDefault="003E36A8" w:rsidP="00EF09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36A8" w:rsidRDefault="003E36A8" w:rsidP="00EF09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41"/>
    <w:rsid w:val="000142FC"/>
    <w:rsid w:val="000148CC"/>
    <w:rsid w:val="000729B3"/>
    <w:rsid w:val="00073A70"/>
    <w:rsid w:val="000748ED"/>
    <w:rsid w:val="00081CC4"/>
    <w:rsid w:val="000926C9"/>
    <w:rsid w:val="000A544F"/>
    <w:rsid w:val="000B3621"/>
    <w:rsid w:val="000F5906"/>
    <w:rsid w:val="00101DFB"/>
    <w:rsid w:val="00103E3D"/>
    <w:rsid w:val="001239DD"/>
    <w:rsid w:val="00157E2D"/>
    <w:rsid w:val="00161D22"/>
    <w:rsid w:val="001712E2"/>
    <w:rsid w:val="001B02C8"/>
    <w:rsid w:val="001B044C"/>
    <w:rsid w:val="001D668E"/>
    <w:rsid w:val="001D7F97"/>
    <w:rsid w:val="00202AC7"/>
    <w:rsid w:val="002143CB"/>
    <w:rsid w:val="00230B09"/>
    <w:rsid w:val="0023368D"/>
    <w:rsid w:val="00266F1C"/>
    <w:rsid w:val="002B0F48"/>
    <w:rsid w:val="002C2EB4"/>
    <w:rsid w:val="002E22D5"/>
    <w:rsid w:val="002E44C9"/>
    <w:rsid w:val="002E5F40"/>
    <w:rsid w:val="00311B0F"/>
    <w:rsid w:val="003248DB"/>
    <w:rsid w:val="003331AD"/>
    <w:rsid w:val="00364425"/>
    <w:rsid w:val="00367A7A"/>
    <w:rsid w:val="00370A15"/>
    <w:rsid w:val="003A0BCE"/>
    <w:rsid w:val="003A56AF"/>
    <w:rsid w:val="003C527F"/>
    <w:rsid w:val="003D7B01"/>
    <w:rsid w:val="003E36A8"/>
    <w:rsid w:val="003E4D94"/>
    <w:rsid w:val="003E4E1C"/>
    <w:rsid w:val="003E754B"/>
    <w:rsid w:val="004226E4"/>
    <w:rsid w:val="00425707"/>
    <w:rsid w:val="00430F78"/>
    <w:rsid w:val="004347EB"/>
    <w:rsid w:val="004A7563"/>
    <w:rsid w:val="004C2A2F"/>
    <w:rsid w:val="004E1A41"/>
    <w:rsid w:val="004E35F7"/>
    <w:rsid w:val="005240B5"/>
    <w:rsid w:val="00555265"/>
    <w:rsid w:val="00572903"/>
    <w:rsid w:val="005818BC"/>
    <w:rsid w:val="00581A49"/>
    <w:rsid w:val="005A2A1C"/>
    <w:rsid w:val="006029D7"/>
    <w:rsid w:val="006104BB"/>
    <w:rsid w:val="006172E2"/>
    <w:rsid w:val="00645424"/>
    <w:rsid w:val="00651124"/>
    <w:rsid w:val="00654E93"/>
    <w:rsid w:val="00663178"/>
    <w:rsid w:val="00670D23"/>
    <w:rsid w:val="0067234F"/>
    <w:rsid w:val="00677039"/>
    <w:rsid w:val="006813E3"/>
    <w:rsid w:val="006F2682"/>
    <w:rsid w:val="00701358"/>
    <w:rsid w:val="007442AF"/>
    <w:rsid w:val="007539F0"/>
    <w:rsid w:val="00776039"/>
    <w:rsid w:val="007812F7"/>
    <w:rsid w:val="00783916"/>
    <w:rsid w:val="00784E4E"/>
    <w:rsid w:val="007937D6"/>
    <w:rsid w:val="007B79E0"/>
    <w:rsid w:val="007C64EE"/>
    <w:rsid w:val="007F15FD"/>
    <w:rsid w:val="007F2661"/>
    <w:rsid w:val="00803B6B"/>
    <w:rsid w:val="008247E4"/>
    <w:rsid w:val="0083641B"/>
    <w:rsid w:val="00840B15"/>
    <w:rsid w:val="008558C5"/>
    <w:rsid w:val="00875687"/>
    <w:rsid w:val="00893880"/>
    <w:rsid w:val="008B417A"/>
    <w:rsid w:val="008B7541"/>
    <w:rsid w:val="008C33C3"/>
    <w:rsid w:val="008C5BD0"/>
    <w:rsid w:val="008D0429"/>
    <w:rsid w:val="008E04A7"/>
    <w:rsid w:val="009104F2"/>
    <w:rsid w:val="009210D6"/>
    <w:rsid w:val="00923177"/>
    <w:rsid w:val="009247F5"/>
    <w:rsid w:val="00926D05"/>
    <w:rsid w:val="00962481"/>
    <w:rsid w:val="00965C1C"/>
    <w:rsid w:val="00972965"/>
    <w:rsid w:val="00985251"/>
    <w:rsid w:val="00985CE7"/>
    <w:rsid w:val="009904B1"/>
    <w:rsid w:val="00990510"/>
    <w:rsid w:val="00993613"/>
    <w:rsid w:val="009978F4"/>
    <w:rsid w:val="009A4E65"/>
    <w:rsid w:val="009C24B0"/>
    <w:rsid w:val="009C4565"/>
    <w:rsid w:val="009C50E8"/>
    <w:rsid w:val="009D3E9F"/>
    <w:rsid w:val="009E1274"/>
    <w:rsid w:val="009E2E75"/>
    <w:rsid w:val="009E52C7"/>
    <w:rsid w:val="009F171E"/>
    <w:rsid w:val="009F5370"/>
    <w:rsid w:val="00A026F3"/>
    <w:rsid w:val="00A11D50"/>
    <w:rsid w:val="00A25186"/>
    <w:rsid w:val="00A679C8"/>
    <w:rsid w:val="00A86EE0"/>
    <w:rsid w:val="00A975FB"/>
    <w:rsid w:val="00AD282E"/>
    <w:rsid w:val="00AD4180"/>
    <w:rsid w:val="00AF75EB"/>
    <w:rsid w:val="00B01AB3"/>
    <w:rsid w:val="00B12D42"/>
    <w:rsid w:val="00B170B5"/>
    <w:rsid w:val="00B2576A"/>
    <w:rsid w:val="00B2799C"/>
    <w:rsid w:val="00B5281C"/>
    <w:rsid w:val="00B579AF"/>
    <w:rsid w:val="00B62588"/>
    <w:rsid w:val="00B63C63"/>
    <w:rsid w:val="00B66A41"/>
    <w:rsid w:val="00B72E38"/>
    <w:rsid w:val="00B740CA"/>
    <w:rsid w:val="00B8587F"/>
    <w:rsid w:val="00B86755"/>
    <w:rsid w:val="00B97E60"/>
    <w:rsid w:val="00BF180C"/>
    <w:rsid w:val="00C06831"/>
    <w:rsid w:val="00C44EBB"/>
    <w:rsid w:val="00C71867"/>
    <w:rsid w:val="00C935A6"/>
    <w:rsid w:val="00CA0094"/>
    <w:rsid w:val="00CA5E38"/>
    <w:rsid w:val="00CA5FF1"/>
    <w:rsid w:val="00CB7F50"/>
    <w:rsid w:val="00CC3F42"/>
    <w:rsid w:val="00CC4312"/>
    <w:rsid w:val="00CC6B69"/>
    <w:rsid w:val="00CD0D8F"/>
    <w:rsid w:val="00CF21F0"/>
    <w:rsid w:val="00D239D7"/>
    <w:rsid w:val="00D278B0"/>
    <w:rsid w:val="00D77988"/>
    <w:rsid w:val="00D90DA2"/>
    <w:rsid w:val="00DA460F"/>
    <w:rsid w:val="00DB3A77"/>
    <w:rsid w:val="00DB3FCB"/>
    <w:rsid w:val="00DD2B09"/>
    <w:rsid w:val="00DF0AC1"/>
    <w:rsid w:val="00E42B7F"/>
    <w:rsid w:val="00E52583"/>
    <w:rsid w:val="00E76D76"/>
    <w:rsid w:val="00E83DEE"/>
    <w:rsid w:val="00EA2903"/>
    <w:rsid w:val="00EA703A"/>
    <w:rsid w:val="00EF0957"/>
    <w:rsid w:val="00F10225"/>
    <w:rsid w:val="00F169F4"/>
    <w:rsid w:val="00F23B84"/>
    <w:rsid w:val="00F24AFF"/>
    <w:rsid w:val="00F2528A"/>
    <w:rsid w:val="00F64657"/>
    <w:rsid w:val="00F8378C"/>
    <w:rsid w:val="00F83C0E"/>
    <w:rsid w:val="00F86486"/>
    <w:rsid w:val="00F96C2A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095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F0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119</Words>
  <Characters>682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2020-01-06T02:46:00Z</dcterms:created>
  <dcterms:modified xsi:type="dcterms:W3CDTF">2020-01-06T07:14:00Z</dcterms:modified>
</cp:coreProperties>
</file>