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C7" w:rsidRDefault="00172454" w:rsidP="00172454">
      <w:pPr>
        <w:jc w:val="center"/>
        <w:rPr>
          <w:rFonts w:ascii="宋体" w:eastAsia="宋体" w:hAnsi="宋体" w:cs="宋体"/>
          <w:b/>
          <w:color w:val="333333"/>
          <w:kern w:val="0"/>
          <w:sz w:val="36"/>
          <w:szCs w:val="36"/>
        </w:rPr>
      </w:pPr>
      <w:r w:rsidRPr="00172454">
        <w:rPr>
          <w:rFonts w:ascii="宋体" w:eastAsia="宋体" w:hAnsi="宋体" w:cs="宋体" w:hint="eastAsia"/>
          <w:b/>
          <w:color w:val="333333"/>
          <w:kern w:val="0"/>
          <w:sz w:val="36"/>
          <w:szCs w:val="36"/>
        </w:rPr>
        <w:t>关于湖南科技大学第四届工会委员会委员、</w:t>
      </w:r>
      <w:r w:rsidR="005F7954">
        <w:rPr>
          <w:rFonts w:ascii="宋体" w:eastAsia="宋体" w:hAnsi="宋体" w:cs="宋体" w:hint="eastAsia"/>
          <w:b/>
          <w:color w:val="333333"/>
          <w:kern w:val="0"/>
          <w:sz w:val="36"/>
          <w:szCs w:val="36"/>
        </w:rPr>
        <w:t>工会</w:t>
      </w:r>
      <w:r w:rsidRPr="00172454">
        <w:rPr>
          <w:rFonts w:ascii="宋体" w:eastAsia="宋体" w:hAnsi="宋体" w:cs="宋体" w:hint="eastAsia"/>
          <w:b/>
          <w:color w:val="333333"/>
          <w:kern w:val="0"/>
          <w:sz w:val="36"/>
          <w:szCs w:val="36"/>
        </w:rPr>
        <w:t>经费审查委员会委员候选人预备人选的公示</w:t>
      </w:r>
    </w:p>
    <w:p w:rsidR="00B53239" w:rsidRDefault="00B53239" w:rsidP="00172454">
      <w:pPr>
        <w:jc w:val="center"/>
        <w:rPr>
          <w:rFonts w:ascii="华文仿宋" w:eastAsia="华文仿宋" w:hAnsi="华文仿宋"/>
          <w:color w:val="000000"/>
          <w:sz w:val="30"/>
          <w:szCs w:val="30"/>
        </w:rPr>
      </w:pPr>
    </w:p>
    <w:p w:rsidR="00172454" w:rsidRPr="0010331A" w:rsidRDefault="00B53239" w:rsidP="00B53239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华文仿宋" w:eastAsia="华文仿宋" w:hAnsi="华文仿宋" w:hint="eastAsia"/>
          <w:color w:val="000000"/>
          <w:sz w:val="30"/>
          <w:szCs w:val="30"/>
        </w:rPr>
        <w:t xml:space="preserve">   </w:t>
      </w:r>
      <w:r w:rsidRPr="0010331A">
        <w:rPr>
          <w:rFonts w:ascii="仿宋_GB2312" w:eastAsia="仿宋_GB2312" w:hAnsi="Times New Roman" w:cs="Times New Roman" w:hint="eastAsia"/>
          <w:sz w:val="32"/>
          <w:szCs w:val="32"/>
        </w:rPr>
        <w:t xml:space="preserve"> 根据《工会基层组织选举工作条例》的有关规定，</w:t>
      </w:r>
      <w:r w:rsidR="006F61D3" w:rsidRPr="0010331A">
        <w:rPr>
          <w:rFonts w:ascii="仿宋_GB2312" w:eastAsia="仿宋_GB2312" w:hAnsi="Times New Roman" w:cs="Times New Roman" w:hint="eastAsia"/>
          <w:sz w:val="32"/>
          <w:szCs w:val="32"/>
        </w:rPr>
        <w:t>经学校各分工会</w:t>
      </w:r>
      <w:r w:rsidRPr="0010331A">
        <w:rPr>
          <w:rFonts w:ascii="仿宋_GB2312" w:eastAsia="仿宋_GB2312" w:hAnsi="Times New Roman" w:cs="Times New Roman" w:hint="eastAsia"/>
          <w:sz w:val="32"/>
          <w:szCs w:val="32"/>
        </w:rPr>
        <w:t>酝酿推荐，</w:t>
      </w:r>
      <w:r w:rsidR="006F61D3" w:rsidRPr="0010331A">
        <w:rPr>
          <w:rFonts w:ascii="仿宋_GB2312" w:eastAsia="仿宋_GB2312" w:hAnsi="Times New Roman" w:cs="Times New Roman"/>
          <w:sz w:val="32"/>
          <w:szCs w:val="32"/>
        </w:rPr>
        <w:t>第</w:t>
      </w:r>
      <w:r w:rsidR="006F61D3" w:rsidRPr="0010331A">
        <w:rPr>
          <w:rFonts w:ascii="仿宋_GB2312" w:eastAsia="仿宋_GB2312" w:hAnsi="Times New Roman" w:cs="Times New Roman" w:hint="eastAsia"/>
          <w:sz w:val="32"/>
          <w:szCs w:val="32"/>
        </w:rPr>
        <w:t>四</w:t>
      </w:r>
      <w:r w:rsidR="006F61D3" w:rsidRPr="0010331A">
        <w:rPr>
          <w:rFonts w:ascii="仿宋_GB2312" w:eastAsia="仿宋_GB2312" w:hAnsi="Times New Roman" w:cs="Times New Roman"/>
          <w:sz w:val="32"/>
          <w:szCs w:val="32"/>
        </w:rPr>
        <w:t>届教职工暨工会会员代表大会筹备领导小组建议，校党委研究确定</w:t>
      </w:r>
      <w:r w:rsidR="006F61D3" w:rsidRPr="0010331A">
        <w:rPr>
          <w:rFonts w:ascii="仿宋_GB2312" w:eastAsia="仿宋_GB2312" w:hAnsi="Times New Roman" w:cs="Times New Roman" w:hint="eastAsia"/>
          <w:sz w:val="32"/>
          <w:szCs w:val="32"/>
        </w:rPr>
        <w:t>湖南科技大学</w:t>
      </w:r>
      <w:r w:rsidR="006F61D3" w:rsidRPr="0010331A">
        <w:rPr>
          <w:rFonts w:ascii="仿宋_GB2312" w:eastAsia="仿宋_GB2312" w:hAnsi="Times New Roman" w:cs="Times New Roman"/>
          <w:sz w:val="32"/>
          <w:szCs w:val="32"/>
        </w:rPr>
        <w:t>第</w:t>
      </w:r>
      <w:r w:rsidR="006F61D3" w:rsidRPr="0010331A">
        <w:rPr>
          <w:rFonts w:ascii="仿宋_GB2312" w:eastAsia="仿宋_GB2312" w:hAnsi="Times New Roman" w:cs="Times New Roman" w:hint="eastAsia"/>
          <w:sz w:val="32"/>
          <w:szCs w:val="32"/>
        </w:rPr>
        <w:t>四</w:t>
      </w:r>
      <w:r w:rsidR="006F61D3" w:rsidRPr="0010331A">
        <w:rPr>
          <w:rFonts w:ascii="仿宋_GB2312" w:eastAsia="仿宋_GB2312" w:hAnsi="Times New Roman" w:cs="Times New Roman"/>
          <w:sz w:val="32"/>
          <w:szCs w:val="32"/>
        </w:rPr>
        <w:t>届工会委员会委员、</w:t>
      </w:r>
      <w:r w:rsidR="009F25CB">
        <w:rPr>
          <w:rFonts w:ascii="仿宋_GB2312" w:eastAsia="仿宋_GB2312" w:hAnsi="Times New Roman" w:cs="Times New Roman" w:hint="eastAsia"/>
          <w:sz w:val="32"/>
          <w:szCs w:val="32"/>
        </w:rPr>
        <w:t>工会</w:t>
      </w:r>
      <w:r w:rsidR="006F61D3" w:rsidRPr="0010331A">
        <w:rPr>
          <w:rFonts w:ascii="仿宋_GB2312" w:eastAsia="仿宋_GB2312" w:hAnsi="Times New Roman" w:cs="Times New Roman"/>
          <w:sz w:val="32"/>
          <w:szCs w:val="32"/>
        </w:rPr>
        <w:t>经费审查委员会委员候选人</w:t>
      </w:r>
      <w:r w:rsidR="00C04006" w:rsidRPr="0010331A">
        <w:rPr>
          <w:rFonts w:ascii="仿宋_GB2312" w:eastAsia="仿宋_GB2312" w:hAnsi="Times New Roman" w:cs="Times New Roman" w:hint="eastAsia"/>
          <w:sz w:val="32"/>
          <w:szCs w:val="32"/>
        </w:rPr>
        <w:t>预备人选</w:t>
      </w:r>
      <w:r w:rsidR="006F61D3" w:rsidRPr="0010331A">
        <w:rPr>
          <w:rFonts w:ascii="仿宋_GB2312" w:eastAsia="仿宋_GB2312" w:hAnsi="Times New Roman" w:cs="Times New Roman"/>
          <w:sz w:val="32"/>
          <w:szCs w:val="32"/>
        </w:rPr>
        <w:t>名单如下（按姓氏笔划排序）：</w:t>
      </w:r>
    </w:p>
    <w:p w:rsidR="00371A9F" w:rsidRDefault="00371A9F" w:rsidP="00C059C9">
      <w:pPr>
        <w:spacing w:beforeLines="50" w:before="156"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第四届工会委员会候选人预备人选名单（以姓氏笔画为序）</w:t>
      </w:r>
      <w:r w:rsidR="00CE255F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087834" w:rsidRDefault="00AB3E68" w:rsidP="00CE0CDF">
      <w:pPr>
        <w:spacing w:beforeLines="50" w:before="156" w:line="500" w:lineRule="exact"/>
        <w:ind w:firstLineChars="200" w:firstLine="600"/>
        <w:rPr>
          <w:rFonts w:ascii="仿宋_GB2312" w:eastAsia="仿宋_GB2312" w:hAnsi="Times New Roman" w:cs="Times New Roman"/>
          <w:sz w:val="32"/>
          <w:szCs w:val="32"/>
        </w:rPr>
      </w:pPr>
      <w:r w:rsidRPr="00AF010C">
        <w:rPr>
          <w:rFonts w:ascii="仿宋_GB2312" w:eastAsia="仿宋_GB2312" w:hAnsi="华文仿宋" w:hint="eastAsia"/>
          <w:sz w:val="30"/>
          <w:szCs w:val="30"/>
        </w:rPr>
        <w:t>王瑛妍</w:t>
      </w:r>
      <w:r>
        <w:rPr>
          <w:rFonts w:ascii="仿宋_GB2312" w:eastAsia="仿宋_GB2312" w:hAnsi="华文仿宋" w:hint="eastAsia"/>
          <w:sz w:val="30"/>
          <w:szCs w:val="30"/>
        </w:rPr>
        <w:t>（女）</w:t>
      </w:r>
      <w:r w:rsidRPr="00AF010C">
        <w:rPr>
          <w:rFonts w:ascii="仿宋_GB2312" w:eastAsia="仿宋_GB2312" w:hAnsi="华文仿宋" w:hint="eastAsia"/>
          <w:sz w:val="30"/>
          <w:szCs w:val="30"/>
        </w:rPr>
        <w:t>、文海良</w:t>
      </w:r>
      <w:r>
        <w:rPr>
          <w:rFonts w:ascii="仿宋_GB2312" w:eastAsia="仿宋_GB2312" w:hAnsi="华文仿宋" w:hint="eastAsia"/>
          <w:sz w:val="30"/>
          <w:szCs w:val="30"/>
        </w:rPr>
        <w:t>、</w:t>
      </w:r>
      <w:r w:rsidRPr="00AF010C">
        <w:rPr>
          <w:rFonts w:ascii="仿宋_GB2312" w:eastAsia="仿宋_GB2312" w:hAnsi="华文仿宋" w:hint="eastAsia"/>
          <w:sz w:val="30"/>
          <w:szCs w:val="30"/>
        </w:rPr>
        <w:t>刘婕</w:t>
      </w:r>
      <w:r>
        <w:rPr>
          <w:rFonts w:ascii="仿宋_GB2312" w:eastAsia="仿宋_GB2312" w:hAnsi="华文仿宋" w:hint="eastAsia"/>
          <w:sz w:val="30"/>
          <w:szCs w:val="30"/>
        </w:rPr>
        <w:t>（女）、</w:t>
      </w:r>
      <w:r w:rsidRPr="00AF010C">
        <w:rPr>
          <w:rFonts w:ascii="仿宋_GB2312" w:eastAsia="仿宋_GB2312" w:hAnsi="华文仿宋" w:hint="eastAsia"/>
          <w:sz w:val="30"/>
          <w:szCs w:val="30"/>
        </w:rPr>
        <w:t>刘友金</w:t>
      </w:r>
      <w:r>
        <w:rPr>
          <w:rFonts w:ascii="仿宋_GB2312" w:eastAsia="仿宋_GB2312" w:hAnsi="华文仿宋" w:hint="eastAsia"/>
          <w:sz w:val="30"/>
          <w:szCs w:val="30"/>
        </w:rPr>
        <w:t>、</w:t>
      </w:r>
      <w:r w:rsidRPr="00AF010C">
        <w:rPr>
          <w:rFonts w:ascii="仿宋_GB2312" w:eastAsia="仿宋_GB2312" w:hAnsi="华文仿宋" w:hint="eastAsia"/>
          <w:sz w:val="30"/>
          <w:szCs w:val="30"/>
        </w:rPr>
        <w:t>刘贤赵</w:t>
      </w:r>
      <w:r>
        <w:rPr>
          <w:rFonts w:ascii="仿宋_GB2312" w:eastAsia="仿宋_GB2312" w:hAnsi="华文仿宋" w:hint="eastAsia"/>
          <w:sz w:val="30"/>
          <w:szCs w:val="30"/>
        </w:rPr>
        <w:t>、</w:t>
      </w:r>
      <w:r w:rsidRPr="00AF010C">
        <w:rPr>
          <w:rFonts w:ascii="仿宋_GB2312" w:eastAsia="仿宋_GB2312" w:hAnsi="华文仿宋" w:hint="eastAsia"/>
          <w:sz w:val="30"/>
          <w:szCs w:val="30"/>
        </w:rPr>
        <w:t>李干</w:t>
      </w:r>
      <w:r>
        <w:rPr>
          <w:rFonts w:ascii="仿宋_GB2312" w:eastAsia="仿宋_GB2312" w:hAnsi="华文仿宋" w:hint="eastAsia"/>
          <w:sz w:val="30"/>
          <w:szCs w:val="30"/>
        </w:rPr>
        <w:t>、</w:t>
      </w:r>
      <w:r w:rsidRPr="00AF010C">
        <w:rPr>
          <w:rFonts w:ascii="仿宋_GB2312" w:eastAsia="仿宋_GB2312" w:hAnsi="华文仿宋" w:hint="eastAsia"/>
          <w:sz w:val="30"/>
          <w:szCs w:val="30"/>
        </w:rPr>
        <w:t>邱帅萍</w:t>
      </w:r>
      <w:r>
        <w:rPr>
          <w:rFonts w:ascii="仿宋_GB2312" w:eastAsia="仿宋_GB2312" w:hAnsi="华文仿宋" w:hint="eastAsia"/>
          <w:sz w:val="30"/>
          <w:szCs w:val="30"/>
        </w:rPr>
        <w:t>、何频、</w:t>
      </w:r>
      <w:r w:rsidRPr="00AF010C">
        <w:rPr>
          <w:rFonts w:ascii="仿宋_GB2312" w:eastAsia="仿宋_GB2312" w:hAnsi="华文仿宋" w:hint="eastAsia"/>
          <w:sz w:val="30"/>
          <w:szCs w:val="30"/>
        </w:rPr>
        <w:t>张琳</w:t>
      </w:r>
      <w:r>
        <w:rPr>
          <w:rFonts w:ascii="仿宋_GB2312" w:eastAsia="仿宋_GB2312" w:hAnsi="华文仿宋" w:hint="eastAsia"/>
          <w:sz w:val="30"/>
          <w:szCs w:val="30"/>
        </w:rPr>
        <w:t>（女）、</w:t>
      </w:r>
      <w:r w:rsidRPr="00AF010C">
        <w:rPr>
          <w:rFonts w:ascii="仿宋_GB2312" w:eastAsia="仿宋_GB2312" w:hAnsi="华文仿宋" w:hint="eastAsia"/>
          <w:sz w:val="30"/>
          <w:szCs w:val="30"/>
        </w:rPr>
        <w:t>张鹄志</w:t>
      </w:r>
      <w:r>
        <w:rPr>
          <w:rFonts w:ascii="仿宋_GB2312" w:eastAsia="仿宋_GB2312" w:hAnsi="华文仿宋" w:hint="eastAsia"/>
          <w:sz w:val="30"/>
          <w:szCs w:val="30"/>
        </w:rPr>
        <w:t>、</w:t>
      </w:r>
      <w:r w:rsidRPr="00AF010C">
        <w:rPr>
          <w:rFonts w:ascii="仿宋_GB2312" w:eastAsia="仿宋_GB2312" w:hAnsi="华文仿宋" w:hint="eastAsia"/>
          <w:sz w:val="30"/>
          <w:szCs w:val="30"/>
        </w:rPr>
        <w:t>罗登辉</w:t>
      </w:r>
      <w:r>
        <w:rPr>
          <w:rFonts w:ascii="仿宋_GB2312" w:eastAsia="仿宋_GB2312" w:hAnsi="华文仿宋" w:hint="eastAsia"/>
          <w:sz w:val="30"/>
          <w:szCs w:val="30"/>
        </w:rPr>
        <w:t>、</w:t>
      </w:r>
      <w:r w:rsidRPr="00AF010C">
        <w:rPr>
          <w:rFonts w:ascii="仿宋_GB2312" w:eastAsia="仿宋_GB2312" w:hAnsi="华文仿宋" w:hint="eastAsia"/>
          <w:sz w:val="30"/>
          <w:szCs w:val="30"/>
        </w:rPr>
        <w:t>岳文辉</w:t>
      </w:r>
      <w:r>
        <w:rPr>
          <w:rFonts w:ascii="仿宋_GB2312" w:eastAsia="仿宋_GB2312" w:hAnsi="华文仿宋" w:hint="eastAsia"/>
          <w:sz w:val="30"/>
          <w:szCs w:val="30"/>
        </w:rPr>
        <w:t>、</w:t>
      </w:r>
      <w:r w:rsidRPr="00AF010C">
        <w:rPr>
          <w:rFonts w:ascii="仿宋_GB2312" w:eastAsia="仿宋_GB2312" w:hAnsi="华文仿宋" w:hint="eastAsia"/>
          <w:sz w:val="30"/>
          <w:szCs w:val="30"/>
        </w:rPr>
        <w:t>禹玲</w:t>
      </w:r>
      <w:r>
        <w:rPr>
          <w:rFonts w:ascii="仿宋_GB2312" w:eastAsia="仿宋_GB2312" w:hAnsi="华文仿宋" w:hint="eastAsia"/>
          <w:sz w:val="30"/>
          <w:szCs w:val="30"/>
        </w:rPr>
        <w:t>（女）、</w:t>
      </w:r>
      <w:r w:rsidRPr="00AF010C">
        <w:rPr>
          <w:rFonts w:ascii="仿宋_GB2312" w:eastAsia="仿宋_GB2312" w:hAnsi="华文仿宋" w:hint="eastAsia"/>
          <w:sz w:val="30"/>
          <w:szCs w:val="30"/>
        </w:rPr>
        <w:t>秦世琼</w:t>
      </w:r>
      <w:r>
        <w:rPr>
          <w:rFonts w:ascii="仿宋_GB2312" w:eastAsia="仿宋_GB2312" w:hAnsi="华文仿宋" w:hint="eastAsia"/>
          <w:sz w:val="30"/>
          <w:szCs w:val="30"/>
        </w:rPr>
        <w:t>（女）、</w:t>
      </w:r>
      <w:r w:rsidRPr="00AF010C">
        <w:rPr>
          <w:rFonts w:ascii="仿宋_GB2312" w:eastAsia="仿宋_GB2312" w:hAnsi="华文仿宋" w:hint="eastAsia"/>
          <w:sz w:val="30"/>
          <w:szCs w:val="30"/>
        </w:rPr>
        <w:t>唐海军</w:t>
      </w:r>
      <w:r>
        <w:rPr>
          <w:rFonts w:ascii="仿宋_GB2312" w:eastAsia="仿宋_GB2312" w:hAnsi="华文仿宋" w:hint="eastAsia"/>
          <w:sz w:val="30"/>
          <w:szCs w:val="30"/>
        </w:rPr>
        <w:t>、</w:t>
      </w:r>
      <w:r w:rsidRPr="00AF010C">
        <w:rPr>
          <w:rFonts w:ascii="仿宋_GB2312" w:eastAsia="仿宋_GB2312" w:hAnsi="华文仿宋" w:hint="eastAsia"/>
          <w:sz w:val="30"/>
          <w:szCs w:val="30"/>
        </w:rPr>
        <w:t>廖双红</w:t>
      </w:r>
      <w:r>
        <w:rPr>
          <w:rFonts w:ascii="仿宋_GB2312" w:eastAsia="仿宋_GB2312" w:hAnsi="华文仿宋" w:hint="eastAsia"/>
          <w:sz w:val="30"/>
          <w:szCs w:val="30"/>
        </w:rPr>
        <w:t>、</w:t>
      </w:r>
      <w:r w:rsidRPr="00AF010C">
        <w:rPr>
          <w:rFonts w:ascii="仿宋_GB2312" w:eastAsia="仿宋_GB2312" w:hAnsi="华文仿宋" w:hint="eastAsia"/>
          <w:sz w:val="30"/>
          <w:szCs w:val="30"/>
        </w:rPr>
        <w:t>谭树华</w:t>
      </w:r>
    </w:p>
    <w:p w:rsidR="00914A61" w:rsidRDefault="00914A61" w:rsidP="00914A61">
      <w:pPr>
        <w:spacing w:beforeLines="50" w:before="156"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第四届工会经费审查委员会候选人预备人选名单（以姓氏笔画为序）</w:t>
      </w:r>
      <w:r w:rsidR="00CE255F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914A61" w:rsidRPr="00914A61" w:rsidRDefault="00952C17" w:rsidP="00692709">
      <w:pPr>
        <w:spacing w:beforeLines="50" w:before="156" w:line="500" w:lineRule="exact"/>
        <w:ind w:firstLineChars="200" w:firstLine="600"/>
        <w:rPr>
          <w:rFonts w:ascii="仿宋_GB2312" w:eastAsia="仿宋_GB2312" w:hAnsi="Times New Roman" w:cs="Times New Roman"/>
          <w:sz w:val="32"/>
          <w:szCs w:val="32"/>
        </w:rPr>
      </w:pPr>
      <w:r w:rsidRPr="00476D05">
        <w:rPr>
          <w:rFonts w:ascii="仿宋_GB2312" w:eastAsia="仿宋_GB2312" w:hAnsi="华文仿宋" w:hint="eastAsia"/>
          <w:sz w:val="30"/>
          <w:szCs w:val="30"/>
        </w:rPr>
        <w:t>刘婕</w:t>
      </w:r>
      <w:r>
        <w:rPr>
          <w:rFonts w:ascii="仿宋_GB2312" w:eastAsia="仿宋_GB2312" w:hAnsi="华文仿宋" w:hint="eastAsia"/>
          <w:sz w:val="30"/>
          <w:szCs w:val="30"/>
        </w:rPr>
        <w:t>（女）、</w:t>
      </w:r>
      <w:r w:rsidR="00692709" w:rsidRPr="00476D05">
        <w:rPr>
          <w:rFonts w:ascii="仿宋_GB2312" w:eastAsia="仿宋_GB2312" w:hAnsi="华文仿宋" w:hint="eastAsia"/>
          <w:sz w:val="30"/>
          <w:szCs w:val="30"/>
        </w:rPr>
        <w:t>李力</w:t>
      </w:r>
      <w:r w:rsidR="00692709">
        <w:rPr>
          <w:rFonts w:ascii="仿宋_GB2312" w:eastAsia="仿宋_GB2312" w:hAnsi="华文仿宋" w:hint="eastAsia"/>
          <w:sz w:val="30"/>
          <w:szCs w:val="30"/>
        </w:rPr>
        <w:t>、</w:t>
      </w:r>
      <w:r w:rsidR="00692709" w:rsidRPr="00476D05">
        <w:rPr>
          <w:rFonts w:ascii="仿宋_GB2312" w:eastAsia="仿宋_GB2312" w:hAnsi="华文仿宋" w:hint="eastAsia"/>
          <w:sz w:val="30"/>
          <w:szCs w:val="30"/>
        </w:rPr>
        <w:t>侯进军</w:t>
      </w:r>
      <w:r w:rsidR="00692709">
        <w:rPr>
          <w:rFonts w:ascii="仿宋_GB2312" w:eastAsia="仿宋_GB2312" w:hAnsi="华文仿宋" w:hint="eastAsia"/>
          <w:sz w:val="30"/>
          <w:szCs w:val="30"/>
        </w:rPr>
        <w:t>、</w:t>
      </w:r>
      <w:r w:rsidR="00692709" w:rsidRPr="00476D05">
        <w:rPr>
          <w:rFonts w:ascii="仿宋_GB2312" w:eastAsia="仿宋_GB2312" w:hAnsi="华文仿宋" w:hint="eastAsia"/>
          <w:sz w:val="30"/>
          <w:szCs w:val="30"/>
        </w:rPr>
        <w:t>符安平</w:t>
      </w:r>
      <w:r>
        <w:rPr>
          <w:rFonts w:ascii="仿宋_GB2312" w:eastAsia="仿宋_GB2312" w:hAnsi="华文仿宋" w:hint="eastAsia"/>
          <w:sz w:val="30"/>
          <w:szCs w:val="30"/>
        </w:rPr>
        <w:t>、</w:t>
      </w:r>
      <w:r w:rsidR="00692709" w:rsidRPr="00476D05">
        <w:rPr>
          <w:rFonts w:ascii="仿宋_GB2312" w:eastAsia="仿宋_GB2312" w:hAnsi="华文仿宋" w:hint="eastAsia"/>
          <w:sz w:val="30"/>
          <w:szCs w:val="30"/>
        </w:rPr>
        <w:t>谢政才</w:t>
      </w:r>
    </w:p>
    <w:p w:rsidR="00091827" w:rsidRPr="00C059C9" w:rsidRDefault="00091827" w:rsidP="00091827">
      <w:pPr>
        <w:spacing w:beforeLines="50" w:before="156"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C059C9">
        <w:rPr>
          <w:rFonts w:ascii="仿宋_GB2312" w:eastAsia="仿宋_GB2312" w:hAnsi="Times New Roman" w:cs="Times New Roman" w:hint="eastAsia"/>
          <w:sz w:val="32"/>
          <w:szCs w:val="32"/>
        </w:rPr>
        <w:t>欢迎广大师生对以上同志的思想品质、工作表现</w:t>
      </w:r>
      <w:r w:rsidR="005E541E">
        <w:rPr>
          <w:rFonts w:ascii="仿宋_GB2312" w:eastAsia="仿宋_GB2312" w:hAnsi="Times New Roman" w:cs="Times New Roman" w:hint="eastAsia"/>
          <w:sz w:val="32"/>
          <w:szCs w:val="32"/>
        </w:rPr>
        <w:t>等</w:t>
      </w:r>
      <w:r w:rsidRPr="00C059C9">
        <w:rPr>
          <w:rFonts w:ascii="仿宋_GB2312" w:eastAsia="仿宋_GB2312" w:hAnsi="Times New Roman" w:cs="Times New Roman" w:hint="eastAsia"/>
          <w:sz w:val="32"/>
          <w:szCs w:val="32"/>
        </w:rPr>
        <w:t>情况进行监督，如有问题可以向指定受理人反映，也可以直接向校</w:t>
      </w:r>
      <w:r>
        <w:rPr>
          <w:rFonts w:ascii="仿宋_GB2312" w:eastAsia="仿宋_GB2312" w:hAnsi="Times New Roman" w:cs="Times New Roman" w:hint="eastAsia"/>
          <w:sz w:val="32"/>
          <w:szCs w:val="32"/>
        </w:rPr>
        <w:t>纪委</w:t>
      </w:r>
      <w:r w:rsidR="00430E82">
        <w:rPr>
          <w:rFonts w:ascii="仿宋_GB2312" w:eastAsia="仿宋_GB2312" w:hAnsi="Times New Roman" w:cs="Times New Roman" w:hint="eastAsia"/>
          <w:sz w:val="32"/>
          <w:szCs w:val="32"/>
        </w:rPr>
        <w:t>办、监察处</w:t>
      </w:r>
      <w:r w:rsidRPr="00C059C9">
        <w:rPr>
          <w:rFonts w:ascii="仿宋_GB2312" w:eastAsia="仿宋_GB2312" w:hAnsi="Times New Roman" w:cs="Times New Roman" w:hint="eastAsia"/>
          <w:sz w:val="32"/>
          <w:szCs w:val="32"/>
        </w:rPr>
        <w:t>反映。对所反映的问题应</w:t>
      </w:r>
      <w:r w:rsidRPr="00C059C9">
        <w:rPr>
          <w:rFonts w:ascii="仿宋_GB2312" w:eastAsia="仿宋_GB2312" w:hAnsi="Times New Roman" w:cs="Times New Roman"/>
          <w:sz w:val="32"/>
          <w:szCs w:val="32"/>
        </w:rPr>
        <w:t>真实、准确，</w:t>
      </w:r>
      <w:r w:rsidRPr="00C059C9">
        <w:rPr>
          <w:rFonts w:ascii="仿宋_GB2312" w:eastAsia="仿宋_GB2312" w:hAnsi="Times New Roman" w:cs="Times New Roman" w:hint="eastAsia"/>
          <w:sz w:val="32"/>
          <w:szCs w:val="32"/>
        </w:rPr>
        <w:t>书面反映应署真实姓名和联系方式，以便调查核实。</w:t>
      </w:r>
    </w:p>
    <w:p w:rsidR="00862E2C" w:rsidRDefault="00091827" w:rsidP="009B6079">
      <w:pPr>
        <w:spacing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受理举报时间</w:t>
      </w:r>
      <w:r w:rsidRPr="00C059C9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091827" w:rsidRPr="00C059C9" w:rsidRDefault="00091827" w:rsidP="009B6079">
      <w:pPr>
        <w:spacing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47292">
        <w:rPr>
          <w:rFonts w:ascii="仿宋_GB2312" w:eastAsia="仿宋_GB2312" w:hAnsi="Times New Roman" w:cs="Times New Roman" w:hint="eastAsia"/>
          <w:sz w:val="32"/>
          <w:szCs w:val="32"/>
        </w:rPr>
        <w:t>2019年11</w:t>
      </w:r>
      <w:r w:rsidRPr="00C059C9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AB3E68">
        <w:rPr>
          <w:rFonts w:ascii="仿宋_GB2312" w:eastAsia="仿宋_GB2312" w:hAnsi="Times New Roman" w:cs="Times New Roman" w:hint="eastAsia"/>
          <w:sz w:val="32"/>
          <w:szCs w:val="32"/>
        </w:rPr>
        <w:t>27</w:t>
      </w:r>
      <w:r w:rsidRPr="00C059C9">
        <w:rPr>
          <w:rFonts w:ascii="仿宋_GB2312" w:eastAsia="仿宋_GB2312" w:hAnsi="Times New Roman" w:cs="Times New Roman" w:hint="eastAsia"/>
          <w:sz w:val="32"/>
          <w:szCs w:val="32"/>
        </w:rPr>
        <w:t>至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2019年</w:t>
      </w:r>
      <w:r w:rsidR="00AB3E68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C059C9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AB3E68">
        <w:rPr>
          <w:rFonts w:ascii="仿宋_GB2312" w:eastAsia="仿宋_GB2312" w:hAnsi="Times New Roman" w:cs="Times New Roman" w:hint="eastAsia"/>
          <w:sz w:val="32"/>
          <w:szCs w:val="32"/>
        </w:rPr>
        <w:t>2</w:t>
      </w:r>
      <w:r w:rsidRPr="00C059C9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091827" w:rsidRDefault="00091827" w:rsidP="009B6079"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C059C9">
        <w:rPr>
          <w:rFonts w:ascii="仿宋_GB2312" w:eastAsia="仿宋_GB2312" w:hAnsi="Times New Roman" w:cs="Times New Roman" w:hint="eastAsia"/>
          <w:sz w:val="32"/>
          <w:szCs w:val="32"/>
        </w:rPr>
        <w:t>受理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举报部门</w:t>
      </w:r>
      <w:r w:rsidRPr="00C059C9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091827" w:rsidRDefault="00091827" w:rsidP="009B6079">
      <w:pPr>
        <w:spacing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校工会</w:t>
      </w:r>
      <w:r w:rsidR="00CE255F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B84F3E">
        <w:rPr>
          <w:rFonts w:ascii="仿宋_GB2312" w:eastAsia="仿宋_GB2312" w:hAnsi="Times New Roman" w:cs="Times New Roman" w:hint="eastAsia"/>
          <w:sz w:val="32"/>
          <w:szCs w:val="32"/>
        </w:rPr>
        <w:t>办公地点：立德楼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二</w:t>
      </w:r>
      <w:r w:rsidRPr="00B84F3E">
        <w:rPr>
          <w:rFonts w:ascii="仿宋_GB2312" w:eastAsia="仿宋_GB2312" w:hAnsi="Times New Roman" w:cs="Times New Roman" w:hint="eastAsia"/>
          <w:sz w:val="32"/>
          <w:szCs w:val="32"/>
        </w:rPr>
        <w:t xml:space="preserve">楼 </w:t>
      </w:r>
      <w:r w:rsidR="00CE255F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B84F3E">
        <w:rPr>
          <w:rFonts w:ascii="仿宋_GB2312" w:eastAsia="仿宋_GB2312" w:hAnsi="Times New Roman" w:cs="Times New Roman" w:hint="eastAsia"/>
          <w:sz w:val="32"/>
          <w:szCs w:val="32"/>
        </w:rPr>
        <w:t>办公电话：5829</w:t>
      </w:r>
      <w:r>
        <w:rPr>
          <w:rFonts w:ascii="仿宋_GB2312" w:eastAsia="仿宋_GB2312" w:hAnsi="Times New Roman" w:cs="Times New Roman" w:hint="eastAsia"/>
          <w:sz w:val="32"/>
          <w:szCs w:val="32"/>
        </w:rPr>
        <w:t>1315</w:t>
      </w:r>
    </w:p>
    <w:p w:rsidR="00CE255F" w:rsidRDefault="009B6079" w:rsidP="009B6079">
      <w:pPr>
        <w:widowControl/>
        <w:shd w:val="clear" w:color="auto" w:fill="FFFFFF"/>
        <w:spacing w:line="500" w:lineRule="exact"/>
        <w:ind w:firstLine="645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84F3E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校纪委办、监察处</w:t>
      </w:r>
      <w:r w:rsidR="00CE255F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  <w:r w:rsidRPr="00B84F3E">
        <w:rPr>
          <w:rFonts w:ascii="仿宋_GB2312" w:eastAsia="仿宋_GB2312" w:hAnsi="Times New Roman" w:cs="Times New Roman" w:hint="eastAsia"/>
          <w:sz w:val="32"/>
          <w:szCs w:val="32"/>
        </w:rPr>
        <w:t xml:space="preserve">办公地点：立德楼四楼 </w:t>
      </w:r>
      <w:r w:rsidR="00CE255F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</w:p>
    <w:p w:rsidR="009B6079" w:rsidRPr="00B84F3E" w:rsidRDefault="009B6079" w:rsidP="00CE255F">
      <w:pPr>
        <w:widowControl/>
        <w:shd w:val="clear" w:color="auto" w:fill="FFFFFF"/>
        <w:spacing w:line="500" w:lineRule="exact"/>
        <w:ind w:firstLineChars="251" w:firstLine="803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B84F3E">
        <w:rPr>
          <w:rFonts w:ascii="仿宋_GB2312" w:eastAsia="仿宋_GB2312" w:hAnsi="Times New Roman" w:cs="Times New Roman" w:hint="eastAsia"/>
          <w:sz w:val="32"/>
          <w:szCs w:val="32"/>
        </w:rPr>
        <w:t xml:space="preserve">办公电话：58291312 </w:t>
      </w: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邮箱：</w:t>
      </w:r>
      <w:r w:rsidRPr="00B84F3E">
        <w:rPr>
          <w:rFonts w:ascii="仿宋_GB2312" w:eastAsia="仿宋_GB2312" w:hAnsi="Times New Roman" w:cs="Times New Roman" w:hint="eastAsia"/>
          <w:sz w:val="32"/>
          <w:szCs w:val="32"/>
        </w:rPr>
        <w:t>jw@hnust.edu.cn</w:t>
      </w:r>
    </w:p>
    <w:p w:rsidR="0010461C" w:rsidRDefault="0010461C" w:rsidP="00F46E1B">
      <w:pPr>
        <w:spacing w:beforeLines="50" w:before="156" w:line="50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F46E1B" w:rsidRDefault="00F46E1B" w:rsidP="0010461C">
      <w:pPr>
        <w:spacing w:beforeLines="50" w:before="156" w:line="500" w:lineRule="exact"/>
        <w:ind w:leftChars="304" w:left="2078" w:hangingChars="450" w:hanging="14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</w:t>
      </w:r>
      <w:r w:rsidR="00A87F30">
        <w:rPr>
          <w:rFonts w:ascii="仿宋_GB2312" w:eastAsia="仿宋_GB2312" w:hAnsi="Times New Roman" w:cs="Times New Roman" w:hint="eastAsia"/>
          <w:sz w:val="32"/>
          <w:szCs w:val="32"/>
        </w:rPr>
        <w:t>件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  <w:r w:rsidR="00A87F30">
        <w:rPr>
          <w:rFonts w:ascii="仿宋_GB2312" w:eastAsia="仿宋_GB2312" w:hAnsi="Times New Roman" w:cs="Times New Roman" w:hint="eastAsia"/>
          <w:sz w:val="32"/>
          <w:szCs w:val="32"/>
        </w:rPr>
        <w:t>1.</w:t>
      </w:r>
      <w:r w:rsidR="0010461C">
        <w:rPr>
          <w:rFonts w:ascii="仿宋_GB2312" w:eastAsia="仿宋_GB2312" w:hAnsi="Times New Roman" w:cs="Times New Roman" w:hint="eastAsia"/>
          <w:sz w:val="32"/>
          <w:szCs w:val="32"/>
        </w:rPr>
        <w:t>湖南科技大学</w:t>
      </w:r>
      <w:r>
        <w:rPr>
          <w:rFonts w:ascii="仿宋_GB2312" w:eastAsia="仿宋_GB2312" w:hAnsi="Times New Roman" w:cs="Times New Roman" w:hint="eastAsia"/>
          <w:sz w:val="32"/>
          <w:szCs w:val="32"/>
        </w:rPr>
        <w:t>第四届工会委员会委员候选人预备人选基本情况表</w:t>
      </w:r>
      <w:r w:rsidR="00A87F30">
        <w:rPr>
          <w:rFonts w:ascii="仿宋_GB2312" w:eastAsia="仿宋_GB2312" w:hAnsi="Times New Roman" w:cs="Times New Roman" w:hint="eastAsia"/>
          <w:sz w:val="32"/>
          <w:szCs w:val="32"/>
        </w:rPr>
        <w:t>（以姓氏笔画为序）</w:t>
      </w:r>
    </w:p>
    <w:p w:rsidR="00A87F30" w:rsidRDefault="00A87F30" w:rsidP="0010461C">
      <w:pPr>
        <w:spacing w:beforeLines="50" w:before="156" w:line="500" w:lineRule="exact"/>
        <w:ind w:leftChars="760" w:left="2076" w:hangingChars="150" w:hanging="4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2.</w:t>
      </w:r>
      <w:r w:rsidR="0010461C">
        <w:rPr>
          <w:rFonts w:ascii="仿宋_GB2312" w:eastAsia="仿宋_GB2312" w:hAnsi="Times New Roman" w:cs="Times New Roman" w:hint="eastAsia"/>
          <w:sz w:val="32"/>
          <w:szCs w:val="32"/>
        </w:rPr>
        <w:t>湖南科技大学</w:t>
      </w:r>
      <w:r>
        <w:rPr>
          <w:rFonts w:ascii="仿宋_GB2312" w:eastAsia="仿宋_GB2312" w:hAnsi="Times New Roman" w:cs="Times New Roman" w:hint="eastAsia"/>
          <w:sz w:val="32"/>
          <w:szCs w:val="32"/>
        </w:rPr>
        <w:t>第四届</w:t>
      </w:r>
      <w:r w:rsidR="0010461C">
        <w:rPr>
          <w:rFonts w:ascii="仿宋_GB2312" w:eastAsia="仿宋_GB2312" w:hAnsi="Times New Roman" w:cs="Times New Roman" w:hint="eastAsia"/>
          <w:sz w:val="32"/>
          <w:szCs w:val="32"/>
        </w:rPr>
        <w:t>工会</w:t>
      </w:r>
      <w:r>
        <w:rPr>
          <w:rFonts w:ascii="仿宋_GB2312" w:eastAsia="仿宋_GB2312" w:hAnsi="Times New Roman" w:cs="Times New Roman" w:hint="eastAsia"/>
          <w:sz w:val="32"/>
          <w:szCs w:val="32"/>
        </w:rPr>
        <w:t>经费审查委员会委员候选人预备人选基本情况表（以姓氏笔画为序）</w:t>
      </w:r>
    </w:p>
    <w:p w:rsidR="00DA0027" w:rsidRDefault="00DA0027" w:rsidP="00DA0027">
      <w:pPr>
        <w:spacing w:beforeLines="50" w:before="156"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DA0027" w:rsidRDefault="00DA0027" w:rsidP="00DA0027">
      <w:pPr>
        <w:spacing w:beforeLines="50" w:before="156"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DA0027" w:rsidRDefault="00DA0027" w:rsidP="00DA0027">
      <w:pPr>
        <w:spacing w:beforeLines="50" w:before="156" w:line="500" w:lineRule="exac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中国教育工会湖南科技大学委员会</w:t>
      </w:r>
    </w:p>
    <w:p w:rsidR="00DA0027" w:rsidRPr="00DA0027" w:rsidRDefault="00DA0027" w:rsidP="00DA0027">
      <w:pPr>
        <w:spacing w:beforeLines="50" w:before="156" w:line="500" w:lineRule="exact"/>
        <w:ind w:firstLineChars="1450" w:firstLine="4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2019年11月</w:t>
      </w:r>
      <w:r w:rsidR="00AB3E68">
        <w:rPr>
          <w:rFonts w:ascii="仿宋_GB2312" w:eastAsia="仿宋_GB2312" w:hAnsi="Times New Roman" w:cs="Times New Roman" w:hint="eastAsia"/>
          <w:sz w:val="32"/>
          <w:szCs w:val="32"/>
        </w:rPr>
        <w:t>27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DA0027" w:rsidRDefault="00DA0027" w:rsidP="00DA0027">
      <w:pPr>
        <w:spacing w:beforeLines="50" w:before="156"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4174C6" w:rsidRDefault="004174C6" w:rsidP="00DA0027">
      <w:pPr>
        <w:spacing w:beforeLines="50" w:before="156"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4174C6" w:rsidRDefault="004174C6" w:rsidP="00DA0027">
      <w:pPr>
        <w:spacing w:beforeLines="50" w:before="156"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4174C6" w:rsidRDefault="004174C6" w:rsidP="00DA0027">
      <w:pPr>
        <w:spacing w:beforeLines="50" w:before="156"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4174C6" w:rsidRDefault="004174C6" w:rsidP="00DA0027">
      <w:pPr>
        <w:spacing w:beforeLines="50" w:before="156"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4174C6" w:rsidRDefault="004174C6" w:rsidP="00DA0027">
      <w:pPr>
        <w:spacing w:beforeLines="50" w:before="156"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4174C6" w:rsidRDefault="004174C6" w:rsidP="00DA0027">
      <w:pPr>
        <w:spacing w:beforeLines="50" w:before="156"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4174C6" w:rsidRDefault="004174C6" w:rsidP="00DA0027">
      <w:pPr>
        <w:spacing w:beforeLines="50" w:before="156"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4174C6" w:rsidRDefault="004174C6" w:rsidP="00DA0027">
      <w:pPr>
        <w:spacing w:beforeLines="50" w:before="156"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4174C6" w:rsidRDefault="004174C6" w:rsidP="00DA0027">
      <w:pPr>
        <w:spacing w:beforeLines="50" w:before="156"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7316B3" w:rsidRPr="007316B3" w:rsidRDefault="007316B3" w:rsidP="007316B3">
      <w:pPr>
        <w:jc w:val="left"/>
        <w:rPr>
          <w:rFonts w:ascii="仿宋_GB2312" w:eastAsia="仿宋_GB2312" w:hAnsi="华文仿宋" w:hint="eastAsia"/>
          <w:spacing w:val="-20"/>
          <w:sz w:val="30"/>
          <w:szCs w:val="30"/>
        </w:rPr>
      </w:pPr>
      <w:r w:rsidRPr="007316B3">
        <w:rPr>
          <w:rFonts w:ascii="仿宋_GB2312" w:eastAsia="仿宋_GB2312" w:hAnsi="华文仿宋" w:hint="eastAsia"/>
          <w:spacing w:val="-20"/>
          <w:sz w:val="30"/>
          <w:szCs w:val="30"/>
        </w:rPr>
        <w:lastRenderedPageBreak/>
        <w:t>附件1：</w:t>
      </w:r>
    </w:p>
    <w:p w:rsidR="007316B3" w:rsidRPr="004B68DE" w:rsidRDefault="007316B3" w:rsidP="007316B3">
      <w:pPr>
        <w:jc w:val="center"/>
        <w:rPr>
          <w:rFonts w:ascii="仿宋_GB2312" w:eastAsia="仿宋_GB2312" w:hAnsi="华文仿宋"/>
          <w:b/>
          <w:spacing w:val="-20"/>
          <w:sz w:val="36"/>
          <w:szCs w:val="36"/>
        </w:rPr>
      </w:pPr>
      <w:r w:rsidRPr="004B68DE">
        <w:rPr>
          <w:rFonts w:ascii="仿宋_GB2312" w:eastAsia="仿宋_GB2312" w:hAnsi="华文仿宋" w:hint="eastAsia"/>
          <w:b/>
          <w:spacing w:val="-20"/>
          <w:sz w:val="36"/>
          <w:szCs w:val="36"/>
        </w:rPr>
        <w:t>第四届工会委员会委员候选人</w:t>
      </w:r>
      <w:r>
        <w:rPr>
          <w:rFonts w:ascii="仿宋_GB2312" w:eastAsia="仿宋_GB2312" w:hAnsi="华文仿宋" w:hint="eastAsia"/>
          <w:b/>
          <w:spacing w:val="-20"/>
          <w:sz w:val="36"/>
          <w:szCs w:val="36"/>
        </w:rPr>
        <w:t>预备人选</w:t>
      </w:r>
      <w:r w:rsidRPr="004B68DE">
        <w:rPr>
          <w:rFonts w:ascii="仿宋_GB2312" w:eastAsia="仿宋_GB2312" w:hAnsi="华文仿宋" w:hint="eastAsia"/>
          <w:b/>
          <w:spacing w:val="-20"/>
          <w:sz w:val="36"/>
          <w:szCs w:val="36"/>
        </w:rPr>
        <w:t>基本情况呈报表</w:t>
      </w:r>
    </w:p>
    <w:tbl>
      <w:tblPr>
        <w:tblW w:w="964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50"/>
        <w:gridCol w:w="567"/>
        <w:gridCol w:w="1134"/>
        <w:gridCol w:w="709"/>
        <w:gridCol w:w="1134"/>
        <w:gridCol w:w="1276"/>
        <w:gridCol w:w="992"/>
        <w:gridCol w:w="1134"/>
        <w:gridCol w:w="1276"/>
      </w:tblGrid>
      <w:tr w:rsidR="007316B3" w:rsidRPr="00EA3D43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EA3D43" w:rsidRDefault="007316B3" w:rsidP="008C3EA6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A3D4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EA3D43" w:rsidRDefault="007316B3" w:rsidP="008C3EA6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A3D4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EA3D43" w:rsidRDefault="007316B3" w:rsidP="008C3EA6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A3D4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EA3D43" w:rsidRDefault="007316B3" w:rsidP="008C3EA6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A3D4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EA3D43" w:rsidRDefault="007316B3" w:rsidP="008C3EA6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A3D4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EA3D43" w:rsidRDefault="007316B3" w:rsidP="008C3EA6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A3D4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EA3D43" w:rsidRDefault="007316B3" w:rsidP="008C3EA6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文化程度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EA3D43" w:rsidRDefault="007316B3" w:rsidP="008C3EA6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EA3D43" w:rsidRDefault="007316B3" w:rsidP="008C3EA6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A3D4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EA3D43" w:rsidRDefault="007316B3" w:rsidP="008C3EA6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所在部门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王瑛妍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1972.08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馆员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党委组织部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文海良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1975.09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群众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硕士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讲师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教师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艺术学院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刘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 xml:space="preserve">  </w:t>
            </w:r>
            <w:proofErr w:type="gramStart"/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婕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1981.02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硕士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讲师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副主席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工会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刘友金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1963.05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博士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教授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副校长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党办校办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刘贤赵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1970.01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博士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教授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华文仿宋" w:hint="eastAsia"/>
                <w:sz w:val="24"/>
                <w:szCs w:val="24"/>
              </w:rPr>
              <w:t>资安学院</w:t>
            </w:r>
            <w:proofErr w:type="gramEnd"/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李  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1971.07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助理研究员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副科长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后勤处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邱帅萍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1986.08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博士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副教授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法管学院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何  频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1963.05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Default="007316B3" w:rsidP="008C3EA6">
            <w:pPr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高级</w:t>
            </w:r>
          </w:p>
          <w:p w:rsidR="007316B3" w:rsidRPr="00C062AD" w:rsidRDefault="007316B3" w:rsidP="008C3EA6">
            <w:pPr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政工师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Default="007316B3" w:rsidP="008C3EA6">
            <w:pPr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常务副主席候选人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工会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张  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1972.05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硕士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副教授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党委书记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建艺学院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张鹄志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1984.06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博士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副教授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教师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土木学院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罗登辉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1977.04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硕士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讲师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Default="007316B3" w:rsidP="008C3EA6">
            <w:pPr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副部长、</w:t>
            </w:r>
          </w:p>
          <w:p w:rsidR="007316B3" w:rsidRPr="00C062AD" w:rsidRDefault="007316B3" w:rsidP="008C3EA6">
            <w:pPr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副处长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学工处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岳文辉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1965.07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博士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教授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院长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机电学院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禹  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1974.05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博士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教授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副院长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外国语学院</w:t>
            </w:r>
            <w:proofErr w:type="gramStart"/>
            <w:r>
              <w:rPr>
                <w:rFonts w:ascii="仿宋_GB2312" w:eastAsia="仿宋_GB2312" w:hAnsi="华文仿宋" w:hint="eastAsia"/>
                <w:sz w:val="24"/>
                <w:szCs w:val="24"/>
              </w:rPr>
              <w:t>院</w:t>
            </w:r>
            <w:proofErr w:type="gramEnd"/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秦世琼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1983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硕士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中教</w:t>
            </w: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二级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Default="007316B3" w:rsidP="008C3EA6">
            <w:pPr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办公室</w:t>
            </w:r>
          </w:p>
          <w:p w:rsidR="007316B3" w:rsidRPr="00C062AD" w:rsidRDefault="007316B3" w:rsidP="008C3EA6">
            <w:pPr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主任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潇湘学院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唐海军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1975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硕士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副教授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教师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体育学院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廖双红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1978.</w:t>
            </w: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硕士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中教</w:t>
            </w: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一级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副书记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体育学院</w:t>
            </w:r>
          </w:p>
        </w:tc>
      </w:tr>
      <w:tr w:rsidR="007316B3" w:rsidRPr="00C062AD" w:rsidTr="008C3EA6">
        <w:trPr>
          <w:trHeight w:hRule="exact" w:val="624"/>
        </w:trPr>
        <w:tc>
          <w:tcPr>
            <w:tcW w:w="568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谭树华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F05C90" w:rsidRDefault="007316B3" w:rsidP="008C3EA6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1972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  <w:r w:rsidRPr="00F05C9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农工党党员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博士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C062AD">
              <w:rPr>
                <w:rFonts w:ascii="仿宋_GB2312" w:eastAsia="仿宋_GB2312" w:hAnsi="华文仿宋" w:hint="eastAsia"/>
                <w:sz w:val="24"/>
                <w:szCs w:val="24"/>
              </w:rPr>
              <w:t>教授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教师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316B3" w:rsidRPr="00C062AD" w:rsidRDefault="007316B3" w:rsidP="008C3EA6">
            <w:pPr>
              <w:spacing w:line="5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生命科学院</w:t>
            </w:r>
          </w:p>
        </w:tc>
      </w:tr>
    </w:tbl>
    <w:p w:rsidR="007316B3" w:rsidRPr="00BC6E79" w:rsidRDefault="007316B3" w:rsidP="007316B3">
      <w:pPr>
        <w:ind w:firstLine="645"/>
        <w:rPr>
          <w:rFonts w:ascii="仿宋_GB2312" w:eastAsia="仿宋_GB2312" w:hAnsi="华文仿宋"/>
          <w:spacing w:val="-20"/>
          <w:sz w:val="30"/>
          <w:szCs w:val="30"/>
        </w:rPr>
      </w:pPr>
    </w:p>
    <w:p w:rsidR="007316B3" w:rsidRDefault="007316B3" w:rsidP="007316B3">
      <w:pPr>
        <w:rPr>
          <w:rFonts w:ascii="仿宋_GB2312" w:eastAsia="仿宋_GB2312" w:hAnsi="华文仿宋"/>
          <w:spacing w:val="-20"/>
          <w:sz w:val="30"/>
          <w:szCs w:val="30"/>
        </w:rPr>
      </w:pPr>
    </w:p>
    <w:p w:rsidR="007316B3" w:rsidRDefault="007316B3" w:rsidP="007316B3">
      <w:pPr>
        <w:rPr>
          <w:rFonts w:ascii="仿宋_GB2312" w:eastAsia="仿宋_GB2312" w:hAnsi="华文仿宋"/>
          <w:spacing w:val="-20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Ansi="华文仿宋" w:hint="eastAsia"/>
          <w:spacing w:val="-20"/>
          <w:sz w:val="30"/>
          <w:szCs w:val="30"/>
        </w:rPr>
        <w:lastRenderedPageBreak/>
        <w:t>附件2：</w:t>
      </w:r>
    </w:p>
    <w:p w:rsidR="007316B3" w:rsidRPr="00B07140" w:rsidRDefault="007316B3" w:rsidP="007316B3">
      <w:pPr>
        <w:rPr>
          <w:rFonts w:ascii="仿宋" w:eastAsia="仿宋" w:hAnsi="仿宋"/>
          <w:b/>
          <w:spacing w:val="-24"/>
          <w:sz w:val="36"/>
          <w:szCs w:val="36"/>
        </w:rPr>
      </w:pPr>
      <w:r w:rsidRPr="00B07140">
        <w:rPr>
          <w:rFonts w:ascii="仿宋_GB2312" w:eastAsia="仿宋_GB2312" w:hAnsi="华文仿宋" w:hint="eastAsia"/>
          <w:b/>
          <w:spacing w:val="-24"/>
          <w:sz w:val="36"/>
          <w:szCs w:val="36"/>
        </w:rPr>
        <w:t>第四届工会经费审查委员会候选人预备人选基本情况呈报表</w:t>
      </w:r>
    </w:p>
    <w:tbl>
      <w:tblPr>
        <w:tblW w:w="9498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50"/>
        <w:gridCol w:w="567"/>
        <w:gridCol w:w="1134"/>
        <w:gridCol w:w="709"/>
        <w:gridCol w:w="1276"/>
        <w:gridCol w:w="1276"/>
        <w:gridCol w:w="850"/>
        <w:gridCol w:w="1134"/>
        <w:gridCol w:w="1134"/>
      </w:tblGrid>
      <w:tr w:rsidR="007316B3" w:rsidRPr="00EA3D43" w:rsidTr="008C3EA6">
        <w:trPr>
          <w:trHeight w:hRule="exact" w:val="680"/>
        </w:trPr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EA3D43" w:rsidRDefault="007316B3" w:rsidP="008C3EA6">
            <w:pPr>
              <w:spacing w:line="44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A3D4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EA3D43" w:rsidRDefault="007316B3" w:rsidP="008C3EA6">
            <w:pPr>
              <w:spacing w:line="44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A3D4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EA3D43" w:rsidRDefault="007316B3" w:rsidP="008C3EA6">
            <w:pPr>
              <w:spacing w:line="44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A3D4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EA3D43" w:rsidRDefault="007316B3" w:rsidP="008C3EA6">
            <w:pPr>
              <w:spacing w:line="44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A3D4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EA3D43" w:rsidRDefault="007316B3" w:rsidP="008C3EA6">
            <w:pPr>
              <w:spacing w:line="44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A3D4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EA3D43" w:rsidRDefault="007316B3" w:rsidP="008C3EA6">
            <w:pPr>
              <w:spacing w:line="44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A3D4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EA3D43" w:rsidRDefault="007316B3" w:rsidP="008C3EA6">
            <w:pPr>
              <w:spacing w:line="44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文化程度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EA3D43" w:rsidRDefault="007316B3" w:rsidP="008C3EA6">
            <w:pPr>
              <w:spacing w:line="44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EA3D43" w:rsidRDefault="007316B3" w:rsidP="008C3EA6">
            <w:pPr>
              <w:spacing w:line="36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 w:rsidRPr="00EA3D43"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EA3D43" w:rsidRDefault="007316B3" w:rsidP="008C3EA6">
            <w:pPr>
              <w:spacing w:line="440" w:lineRule="exact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/>
                <w:sz w:val="24"/>
                <w:szCs w:val="24"/>
              </w:rPr>
              <w:t>所在部门</w:t>
            </w:r>
          </w:p>
        </w:tc>
      </w:tr>
      <w:tr w:rsidR="007316B3" w:rsidRPr="00530BB3" w:rsidTr="008C3EA6">
        <w:trPr>
          <w:trHeight w:hRule="exact" w:val="680"/>
        </w:trPr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04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FF0444">
              <w:rPr>
                <w:rFonts w:ascii="仿宋_GB2312" w:eastAsia="仿宋_GB2312" w:hAnsi="华文仿宋" w:hint="eastAsia"/>
                <w:sz w:val="24"/>
                <w:szCs w:val="24"/>
              </w:rPr>
              <w:t xml:space="preserve">刘 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 xml:space="preserve"> </w:t>
            </w:r>
            <w:proofErr w:type="gramStart"/>
            <w:r w:rsidRPr="00FF0444">
              <w:rPr>
                <w:rFonts w:ascii="仿宋_GB2312" w:eastAsia="仿宋_GB2312" w:hAnsi="华文仿宋" w:hint="eastAsia"/>
                <w:sz w:val="24"/>
                <w:szCs w:val="24"/>
              </w:rPr>
              <w:t>婕</w:t>
            </w:r>
            <w:proofErr w:type="gramEnd"/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女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04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1981.02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硕士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讲师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副主席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工会</w:t>
            </w:r>
          </w:p>
        </w:tc>
      </w:tr>
      <w:tr w:rsidR="007316B3" w:rsidRPr="00530BB3" w:rsidTr="008C3EA6">
        <w:trPr>
          <w:trHeight w:hRule="exact" w:val="680"/>
        </w:trPr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04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FF0444">
              <w:rPr>
                <w:rFonts w:ascii="仿宋_GB2312" w:eastAsia="仿宋_GB2312" w:hAnsi="华文仿宋" w:hint="eastAsia"/>
                <w:sz w:val="24"/>
                <w:szCs w:val="24"/>
              </w:rPr>
              <w:t xml:space="preserve">李 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 xml:space="preserve"> </w:t>
            </w:r>
            <w:r w:rsidRPr="00FF0444">
              <w:rPr>
                <w:rFonts w:ascii="仿宋_GB2312" w:eastAsia="仿宋_GB2312" w:hAnsi="华文仿宋" w:hint="eastAsia"/>
                <w:sz w:val="24"/>
                <w:szCs w:val="24"/>
              </w:rPr>
              <w:t>力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04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1965.11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Default="007316B3" w:rsidP="008C3EA6">
            <w:pPr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高级</w:t>
            </w:r>
          </w:p>
          <w:p w:rsidR="007316B3" w:rsidRPr="00530BB3" w:rsidRDefault="007316B3" w:rsidP="008C3EA6">
            <w:pPr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会计师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处长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财务处</w:t>
            </w:r>
          </w:p>
        </w:tc>
      </w:tr>
      <w:tr w:rsidR="007316B3" w:rsidRPr="00530BB3" w:rsidTr="008C3EA6">
        <w:trPr>
          <w:trHeight w:hRule="exact" w:val="680"/>
        </w:trPr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04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FF0444">
              <w:rPr>
                <w:rFonts w:ascii="仿宋_GB2312" w:eastAsia="仿宋_GB2312" w:hAnsi="华文仿宋" w:hint="eastAsia"/>
                <w:sz w:val="24"/>
                <w:szCs w:val="24"/>
              </w:rPr>
              <w:t>侯进军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04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1964.11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教授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处长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审计处</w:t>
            </w:r>
          </w:p>
        </w:tc>
      </w:tr>
      <w:tr w:rsidR="007316B3" w:rsidRPr="00530BB3" w:rsidTr="008C3EA6">
        <w:trPr>
          <w:trHeight w:hRule="exact" w:val="680"/>
        </w:trPr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04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FF0444">
              <w:rPr>
                <w:rFonts w:ascii="仿宋_GB2312" w:eastAsia="仿宋_GB2312" w:hAnsi="华文仿宋" w:hint="eastAsia"/>
                <w:sz w:val="24"/>
                <w:szCs w:val="24"/>
              </w:rPr>
              <w:t>符安平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04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1977.07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博士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研究生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讲师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教师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商学院</w:t>
            </w:r>
          </w:p>
        </w:tc>
      </w:tr>
      <w:tr w:rsidR="007316B3" w:rsidRPr="00530BB3" w:rsidTr="008C3EA6">
        <w:trPr>
          <w:trHeight w:hRule="exact" w:val="978"/>
        </w:trPr>
        <w:tc>
          <w:tcPr>
            <w:tcW w:w="56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04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FF0444">
              <w:rPr>
                <w:rFonts w:ascii="仿宋_GB2312" w:eastAsia="仿宋_GB2312" w:hAnsi="华文仿宋" w:hint="eastAsia"/>
                <w:sz w:val="24"/>
                <w:szCs w:val="24"/>
              </w:rPr>
              <w:t>谢政才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男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FF0444" w:rsidRDefault="007316B3" w:rsidP="008C3EA6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04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1962.06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汉族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中共党员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本科</w:t>
            </w:r>
          </w:p>
        </w:tc>
        <w:tc>
          <w:tcPr>
            <w:tcW w:w="85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44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副教授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Pr="00530BB3" w:rsidRDefault="007316B3" w:rsidP="008C3EA6">
            <w:pPr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 w:rsidRPr="003A37DE">
              <w:rPr>
                <w:rFonts w:ascii="仿宋_GB2312" w:eastAsia="仿宋_GB2312" w:hAnsi="华文仿宋" w:hint="eastAsia"/>
                <w:sz w:val="24"/>
                <w:szCs w:val="24"/>
              </w:rPr>
              <w:t>副书记、主任、处</w:t>
            </w:r>
            <w:r w:rsidRPr="00530BB3">
              <w:rPr>
                <w:rFonts w:ascii="仿宋_GB2312" w:eastAsia="仿宋_GB2312" w:hAnsi="华文仿宋" w:hint="eastAsia"/>
                <w:sz w:val="24"/>
                <w:szCs w:val="24"/>
              </w:rPr>
              <w:t>长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316B3" w:rsidRDefault="007316B3" w:rsidP="008C3EA6">
            <w:pPr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纪委办、</w:t>
            </w:r>
          </w:p>
          <w:p w:rsidR="007316B3" w:rsidRPr="00530BB3" w:rsidRDefault="007316B3" w:rsidP="008C3EA6">
            <w:pPr>
              <w:spacing w:line="300" w:lineRule="exact"/>
              <w:jc w:val="center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监察处</w:t>
            </w:r>
          </w:p>
        </w:tc>
      </w:tr>
    </w:tbl>
    <w:p w:rsidR="007316B3" w:rsidRPr="00653AB3" w:rsidRDefault="007316B3" w:rsidP="007316B3">
      <w:pPr>
        <w:ind w:firstLine="645"/>
        <w:rPr>
          <w:rFonts w:ascii="仿宋" w:eastAsia="仿宋" w:hAnsi="仿宋"/>
          <w:spacing w:val="-20"/>
          <w:sz w:val="32"/>
          <w:szCs w:val="32"/>
        </w:rPr>
      </w:pPr>
    </w:p>
    <w:p w:rsidR="00E5786F" w:rsidRDefault="00E5786F" w:rsidP="00DA0027">
      <w:pPr>
        <w:spacing w:beforeLines="50" w:before="156" w:line="500" w:lineRule="exact"/>
        <w:rPr>
          <w:rFonts w:ascii="仿宋_GB2312" w:eastAsia="仿宋_GB2312" w:hAnsi="Times New Roman" w:cs="Times New Roman"/>
          <w:sz w:val="32"/>
          <w:szCs w:val="32"/>
        </w:rPr>
      </w:pPr>
    </w:p>
    <w:sectPr w:rsidR="00E5786F" w:rsidSect="0010461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54"/>
    <w:rsid w:val="00065A97"/>
    <w:rsid w:val="000729B3"/>
    <w:rsid w:val="00081CC4"/>
    <w:rsid w:val="00087834"/>
    <w:rsid w:val="0009009C"/>
    <w:rsid w:val="00091827"/>
    <w:rsid w:val="000926C9"/>
    <w:rsid w:val="000A544F"/>
    <w:rsid w:val="000B3621"/>
    <w:rsid w:val="001025E5"/>
    <w:rsid w:val="0010331A"/>
    <w:rsid w:val="0010461C"/>
    <w:rsid w:val="00113163"/>
    <w:rsid w:val="001517B2"/>
    <w:rsid w:val="00172454"/>
    <w:rsid w:val="00192446"/>
    <w:rsid w:val="001B044C"/>
    <w:rsid w:val="001D668E"/>
    <w:rsid w:val="001E28C2"/>
    <w:rsid w:val="00202915"/>
    <w:rsid w:val="00224D26"/>
    <w:rsid w:val="00230B09"/>
    <w:rsid w:val="00237098"/>
    <w:rsid w:val="00242E0E"/>
    <w:rsid w:val="00254F35"/>
    <w:rsid w:val="00273526"/>
    <w:rsid w:val="00273952"/>
    <w:rsid w:val="002934B5"/>
    <w:rsid w:val="002A7D21"/>
    <w:rsid w:val="002B0F48"/>
    <w:rsid w:val="002C2EB4"/>
    <w:rsid w:val="002D3C9C"/>
    <w:rsid w:val="002E44C9"/>
    <w:rsid w:val="002E5F40"/>
    <w:rsid w:val="002F6421"/>
    <w:rsid w:val="00311B0F"/>
    <w:rsid w:val="003248DB"/>
    <w:rsid w:val="0035137C"/>
    <w:rsid w:val="00356CC5"/>
    <w:rsid w:val="00364425"/>
    <w:rsid w:val="00371A9F"/>
    <w:rsid w:val="00377654"/>
    <w:rsid w:val="00384395"/>
    <w:rsid w:val="003A37DE"/>
    <w:rsid w:val="003C527F"/>
    <w:rsid w:val="003C6DB9"/>
    <w:rsid w:val="003E4E1C"/>
    <w:rsid w:val="003E754B"/>
    <w:rsid w:val="004174C6"/>
    <w:rsid w:val="004209B7"/>
    <w:rsid w:val="00425C12"/>
    <w:rsid w:val="00430E82"/>
    <w:rsid w:val="00430F78"/>
    <w:rsid w:val="00466883"/>
    <w:rsid w:val="004C03FF"/>
    <w:rsid w:val="005240B5"/>
    <w:rsid w:val="00530BB3"/>
    <w:rsid w:val="00531DC0"/>
    <w:rsid w:val="00555265"/>
    <w:rsid w:val="00556362"/>
    <w:rsid w:val="00571993"/>
    <w:rsid w:val="005818BC"/>
    <w:rsid w:val="005D1E13"/>
    <w:rsid w:val="005D72F4"/>
    <w:rsid w:val="005E541E"/>
    <w:rsid w:val="005F7954"/>
    <w:rsid w:val="00645424"/>
    <w:rsid w:val="00651124"/>
    <w:rsid w:val="00655D66"/>
    <w:rsid w:val="0067234F"/>
    <w:rsid w:val="00677039"/>
    <w:rsid w:val="00692709"/>
    <w:rsid w:val="006B5DAE"/>
    <w:rsid w:val="006F2682"/>
    <w:rsid w:val="006F61D3"/>
    <w:rsid w:val="00702677"/>
    <w:rsid w:val="007028A2"/>
    <w:rsid w:val="00704266"/>
    <w:rsid w:val="007316B3"/>
    <w:rsid w:val="007442AF"/>
    <w:rsid w:val="007578B4"/>
    <w:rsid w:val="007718A4"/>
    <w:rsid w:val="00783916"/>
    <w:rsid w:val="00784E4E"/>
    <w:rsid w:val="007A1AA7"/>
    <w:rsid w:val="007B79E0"/>
    <w:rsid w:val="007F2661"/>
    <w:rsid w:val="00805885"/>
    <w:rsid w:val="008078C2"/>
    <w:rsid w:val="00847292"/>
    <w:rsid w:val="008558C5"/>
    <w:rsid w:val="00862E2C"/>
    <w:rsid w:val="008849E7"/>
    <w:rsid w:val="008B0F07"/>
    <w:rsid w:val="008C5BD0"/>
    <w:rsid w:val="008F01C6"/>
    <w:rsid w:val="009104F2"/>
    <w:rsid w:val="00914A61"/>
    <w:rsid w:val="009200AE"/>
    <w:rsid w:val="009210D6"/>
    <w:rsid w:val="00931A55"/>
    <w:rsid w:val="00952C17"/>
    <w:rsid w:val="00962481"/>
    <w:rsid w:val="00973CF6"/>
    <w:rsid w:val="00985CE7"/>
    <w:rsid w:val="00987852"/>
    <w:rsid w:val="00990510"/>
    <w:rsid w:val="00993613"/>
    <w:rsid w:val="009978F4"/>
    <w:rsid w:val="009B467F"/>
    <w:rsid w:val="009B6079"/>
    <w:rsid w:val="009C4565"/>
    <w:rsid w:val="009E2E75"/>
    <w:rsid w:val="009E52C7"/>
    <w:rsid w:val="009F171E"/>
    <w:rsid w:val="009F25CB"/>
    <w:rsid w:val="009F5A29"/>
    <w:rsid w:val="00A11D50"/>
    <w:rsid w:val="00A12747"/>
    <w:rsid w:val="00A25186"/>
    <w:rsid w:val="00A51AE5"/>
    <w:rsid w:val="00A67A94"/>
    <w:rsid w:val="00A74185"/>
    <w:rsid w:val="00A844B6"/>
    <w:rsid w:val="00A86457"/>
    <w:rsid w:val="00A87F30"/>
    <w:rsid w:val="00A906F0"/>
    <w:rsid w:val="00A975FB"/>
    <w:rsid w:val="00AB3E68"/>
    <w:rsid w:val="00AB7224"/>
    <w:rsid w:val="00AF6C3C"/>
    <w:rsid w:val="00B170B5"/>
    <w:rsid w:val="00B17B6A"/>
    <w:rsid w:val="00B35542"/>
    <w:rsid w:val="00B53239"/>
    <w:rsid w:val="00B62588"/>
    <w:rsid w:val="00B63C63"/>
    <w:rsid w:val="00B84F3E"/>
    <w:rsid w:val="00B86755"/>
    <w:rsid w:val="00B912B2"/>
    <w:rsid w:val="00BB4919"/>
    <w:rsid w:val="00C03BBE"/>
    <w:rsid w:val="00C04006"/>
    <w:rsid w:val="00C059C9"/>
    <w:rsid w:val="00C062AD"/>
    <w:rsid w:val="00C06831"/>
    <w:rsid w:val="00C558AC"/>
    <w:rsid w:val="00C90AFB"/>
    <w:rsid w:val="00C935A6"/>
    <w:rsid w:val="00CA5E38"/>
    <w:rsid w:val="00CA5FF1"/>
    <w:rsid w:val="00CB7F50"/>
    <w:rsid w:val="00CE0CDF"/>
    <w:rsid w:val="00CE255F"/>
    <w:rsid w:val="00CF21F0"/>
    <w:rsid w:val="00D1436C"/>
    <w:rsid w:val="00D239D7"/>
    <w:rsid w:val="00D4239C"/>
    <w:rsid w:val="00D63C46"/>
    <w:rsid w:val="00DA0027"/>
    <w:rsid w:val="00DA04A0"/>
    <w:rsid w:val="00DD2B09"/>
    <w:rsid w:val="00E00795"/>
    <w:rsid w:val="00E35828"/>
    <w:rsid w:val="00E3643A"/>
    <w:rsid w:val="00E42B7F"/>
    <w:rsid w:val="00E43A44"/>
    <w:rsid w:val="00E5786F"/>
    <w:rsid w:val="00E975AA"/>
    <w:rsid w:val="00EA3D43"/>
    <w:rsid w:val="00EE2B4F"/>
    <w:rsid w:val="00EF3025"/>
    <w:rsid w:val="00F05C90"/>
    <w:rsid w:val="00F10225"/>
    <w:rsid w:val="00F1212B"/>
    <w:rsid w:val="00F169F4"/>
    <w:rsid w:val="00F23B84"/>
    <w:rsid w:val="00F24AFF"/>
    <w:rsid w:val="00F2528A"/>
    <w:rsid w:val="00F46E1B"/>
    <w:rsid w:val="00F6344D"/>
    <w:rsid w:val="00F64657"/>
    <w:rsid w:val="00F8378C"/>
    <w:rsid w:val="00F83C0E"/>
    <w:rsid w:val="00F85577"/>
    <w:rsid w:val="00F96C2A"/>
    <w:rsid w:val="00FC3572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2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2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4108">
          <w:marLeft w:val="0"/>
          <w:marRight w:val="0"/>
          <w:marTop w:val="0"/>
          <w:marBottom w:val="900"/>
          <w:divBdr>
            <w:top w:val="single" w:sz="12" w:space="0" w:color="CCCCCC"/>
            <w:left w:val="single" w:sz="12" w:space="0" w:color="CCCCCC"/>
            <w:bottom w:val="single" w:sz="12" w:space="0" w:color="CCCCCC"/>
            <w:right w:val="single" w:sz="12" w:space="0" w:color="CCCCCC"/>
          </w:divBdr>
          <w:divsChild>
            <w:div w:id="7079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4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083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511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269</Words>
  <Characters>1539</Characters>
  <Application>Microsoft Office Word</Application>
  <DocSecurity>0</DocSecurity>
  <Lines>12</Lines>
  <Paragraphs>3</Paragraphs>
  <ScaleCrop>false</ScaleCrop>
  <Company>china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2019-12-05T00:35:00Z</dcterms:created>
  <dcterms:modified xsi:type="dcterms:W3CDTF">2019-12-05T00:39:00Z</dcterms:modified>
</cp:coreProperties>
</file>